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AB19E3" w:rsidRPr="00AB19E3" w:rsidP="00B9321D">
      <w:pPr>
        <w:jc w:val="center"/>
        <w:rPr>
          <w:rFonts w:ascii="Arial" w:hAnsi="Arial" w:cs="Arial"/>
          <w:b/>
        </w:rPr>
      </w:pPr>
      <w:r>
        <w:rPr>
          <w:rFonts w:ascii="Arial" w:hAnsi="Arial" w:cs="Arial"/>
          <w:b/>
        </w:rPr>
        <w:t>SBAR</w:t>
      </w:r>
      <w:r>
        <w:rPr>
          <w:rFonts w:ascii="Arial" w:hAnsi="Arial" w:cs="Arial"/>
          <w:b/>
        </w:rPr>
        <w:t xml:space="preserve"> </w:t>
      </w:r>
      <w:r w:rsidR="00971B6D">
        <w:rPr>
          <w:rFonts w:ascii="Arial" w:hAnsi="Arial" w:cs="Arial"/>
          <w:b/>
        </w:rPr>
        <w:t>Incident Investigation</w:t>
      </w:r>
      <w:r>
        <w:rPr>
          <w:rFonts w:ascii="Arial" w:hAnsi="Arial" w:cs="Arial"/>
          <w:b/>
        </w:rPr>
        <w:t xml:space="preserve"> Form</w:t>
      </w:r>
    </w:p>
    <w:p w:rsidR="003F293B" w:rsidRPr="003F293B" w:rsidP="00971B6D">
      <w:pPr>
        <w:jc w:val="center"/>
        <w:rPr>
          <w:rFonts w:ascii="Arial" w:hAnsi="Arial" w:cs="Arial"/>
          <w:b/>
        </w:rPr>
      </w:pPr>
      <w:r w:rsidRPr="003F293B">
        <w:rPr>
          <w:rFonts w:ascii="Arial" w:hAnsi="Arial" w:cs="Arial"/>
          <w:b/>
        </w:rPr>
        <w:t xml:space="preserve">Goal: to evaluate events to identify opportunities to improve patient safety and the overall care experience. </w:t>
      </w:r>
    </w:p>
    <w:p w:rsidR="00971B6D" w:rsidP="00971B6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4"/>
        <w:gridCol w:w="1124"/>
        <w:gridCol w:w="3521"/>
        <w:gridCol w:w="889"/>
        <w:gridCol w:w="2808"/>
      </w:tblGrid>
      <w:tr w:rsidTr="0053684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82"/>
        </w:trPr>
        <w:tc>
          <w:tcPr>
            <w:tcW w:w="4834" w:type="dxa"/>
            <w:shd w:val="clear" w:color="auto" w:fill="auto"/>
          </w:tcPr>
          <w:p w:rsidR="00536846" w:rsidRPr="003E6F08" w:rsidP="00971B6D">
            <w:pPr>
              <w:rPr>
                <w:rFonts w:ascii="Arial" w:hAnsi="Arial" w:cs="Arial"/>
                <w:b/>
              </w:rPr>
            </w:pPr>
            <w:r w:rsidRPr="003E6F08">
              <w:rPr>
                <w:rFonts w:ascii="Arial" w:hAnsi="Arial" w:cs="Arial"/>
                <w:b/>
              </w:rPr>
              <w:t>Date of Event:</w:t>
            </w:r>
            <w:r>
              <w:rPr>
                <w:rFonts w:ascii="Arial" w:hAnsi="Arial" w:cs="Arial"/>
                <w:b/>
              </w:rPr>
              <w:t xml:space="preserve"> </w:t>
            </w:r>
            <w:sdt>
              <w:sdtPr>
                <w:rPr>
                  <w:rFonts w:ascii="Arial" w:hAnsi="Arial" w:cs="Arial"/>
                  <w:b/>
                </w:rPr>
                <w:id w:val="-1741787457"/>
                <w:placeholder>
                  <w:docPart w:val="DD5344990C594D2093188B59A799873C"/>
                </w:placeholder>
                <w:showingPlcHdr/>
                <w:date>
                  <w:dateFormat w:val="M/d/yyyy"/>
                  <w:lid w:val="en-US"/>
                  <w:storeMappedDataAs w:val="dateTime"/>
                  <w:calendar w:val="gregorian"/>
                </w:date>
              </w:sdtPr>
              <w:sdtContent>
                <w:r w:rsidRPr="003D04D6">
                  <w:rPr>
                    <w:rStyle w:val="PlaceholderText"/>
                  </w:rPr>
                  <w:t>Click here to enter a date.</w:t>
                </w:r>
              </w:sdtContent>
            </w:sdt>
          </w:p>
          <w:p w:rsidR="00536846" w:rsidRPr="003E6F08" w:rsidP="00971B6D">
            <w:pPr>
              <w:rPr>
                <w:rFonts w:ascii="Arial" w:hAnsi="Arial" w:cs="Arial"/>
                <w:b/>
                <w:sz w:val="20"/>
                <w:szCs w:val="20"/>
              </w:rPr>
            </w:pPr>
          </w:p>
        </w:tc>
        <w:tc>
          <w:tcPr>
            <w:tcW w:w="4645" w:type="dxa"/>
            <w:gridSpan w:val="2"/>
            <w:shd w:val="clear" w:color="auto" w:fill="auto"/>
          </w:tcPr>
          <w:p w:rsidR="00536846" w:rsidP="00971B6D">
            <w:pPr>
              <w:rPr>
                <w:rFonts w:ascii="Arial" w:hAnsi="Arial" w:cs="Arial"/>
                <w:b/>
              </w:rPr>
            </w:pPr>
            <w:r w:rsidRPr="003E6F08">
              <w:rPr>
                <w:rFonts w:ascii="Arial" w:hAnsi="Arial" w:cs="Arial"/>
                <w:b/>
              </w:rPr>
              <w:t>Date Report Completed:</w:t>
            </w:r>
            <w:r>
              <w:rPr>
                <w:rFonts w:ascii="Arial" w:hAnsi="Arial" w:cs="Arial"/>
                <w:b/>
              </w:rPr>
              <w:t xml:space="preserve"> </w:t>
            </w:r>
            <w:sdt>
              <w:sdtPr>
                <w:rPr>
                  <w:rFonts w:ascii="Arial" w:hAnsi="Arial" w:cs="Arial"/>
                  <w:b/>
                </w:rPr>
                <w:id w:val="559221148"/>
                <w:placeholder>
                  <w:docPart w:val="396479617E374CD09E4234304CE01FFE"/>
                </w:placeholder>
                <w:showingPlcHdr/>
                <w:date>
                  <w:dateFormat w:val="M/d/yyyy"/>
                  <w:lid w:val="en-US"/>
                  <w:storeMappedDataAs w:val="dateTime"/>
                  <w:calendar w:val="gregorian"/>
                </w:date>
              </w:sdtPr>
              <w:sdtContent>
                <w:r w:rsidRPr="003D04D6">
                  <w:rPr>
                    <w:rStyle w:val="PlaceholderText"/>
                  </w:rPr>
                  <w:t>Click here to enter a date.</w:t>
                </w:r>
              </w:sdtContent>
            </w:sdt>
          </w:p>
          <w:p w:rsidR="00536846" w:rsidRPr="003E6F08" w:rsidP="00971B6D">
            <w:pPr>
              <w:rPr>
                <w:rFonts w:ascii="Arial" w:hAnsi="Arial" w:cs="Arial"/>
                <w:b/>
              </w:rPr>
            </w:pPr>
          </w:p>
        </w:tc>
        <w:tc>
          <w:tcPr>
            <w:tcW w:w="3697" w:type="dxa"/>
            <w:gridSpan w:val="2"/>
          </w:tcPr>
          <w:p w:rsidR="00536846" w:rsidRPr="00FB6F63" w:rsidP="00536846">
            <w:pPr>
              <w:rPr>
                <w:rFonts w:ascii="Arial" w:hAnsi="Arial" w:cs="Arial"/>
              </w:rPr>
            </w:pPr>
            <w:r w:rsidRPr="003E6F08">
              <w:rPr>
                <w:rFonts w:ascii="Arial" w:hAnsi="Arial" w:cs="Arial"/>
                <w:b/>
              </w:rPr>
              <w:t>MR</w:t>
            </w:r>
            <w:r w:rsidRPr="003E6F08">
              <w:rPr>
                <w:rFonts w:ascii="Arial" w:hAnsi="Arial" w:cs="Arial"/>
                <w:b/>
              </w:rPr>
              <w:t>#:</w:t>
            </w:r>
            <w:r>
              <w:rPr>
                <w:rFonts w:ascii="Arial" w:hAnsi="Arial" w:cs="Arial"/>
                <w:b/>
              </w:rPr>
              <w:t xml:space="preserve"> </w:t>
            </w:r>
          </w:p>
          <w:p w:rsidR="00536846" w:rsidRPr="00FB6F63" w:rsidP="00536846">
            <w:pPr>
              <w:rPr>
                <w:rFonts w:ascii="Arial" w:hAnsi="Arial" w:cs="Arial"/>
              </w:rPr>
            </w:pPr>
          </w:p>
          <w:p w:rsidR="00536846" w:rsidP="00971B6D">
            <w:pPr>
              <w:rPr>
                <w:rFonts w:ascii="Arial" w:hAnsi="Arial" w:cs="Arial"/>
                <w:b/>
              </w:rPr>
            </w:pPr>
          </w:p>
        </w:tc>
      </w:tr>
      <w:tr w:rsidTr="00CA3A0F">
        <w:tblPrEx>
          <w:tblW w:w="0" w:type="auto"/>
          <w:tblLook w:val="01E0"/>
        </w:tblPrEx>
        <w:tc>
          <w:tcPr>
            <w:tcW w:w="9479" w:type="dxa"/>
            <w:gridSpan w:val="3"/>
            <w:shd w:val="clear" w:color="auto" w:fill="auto"/>
          </w:tcPr>
          <w:p w:rsidR="00536846" w:rsidP="00536846">
            <w:pPr>
              <w:rPr>
                <w:rFonts w:ascii="Arial" w:hAnsi="Arial" w:cs="Arial"/>
                <w:b/>
              </w:rPr>
            </w:pPr>
            <w:r>
              <w:rPr>
                <w:rFonts w:ascii="Arial" w:hAnsi="Arial" w:cs="Arial"/>
                <w:b/>
              </w:rPr>
              <w:t>SBAR</w:t>
            </w:r>
            <w:r>
              <w:rPr>
                <w:rFonts w:ascii="Arial" w:hAnsi="Arial" w:cs="Arial"/>
                <w:b/>
              </w:rPr>
              <w:t xml:space="preserve"> Form</w:t>
            </w:r>
            <w:r w:rsidRPr="003E6F08">
              <w:rPr>
                <w:rFonts w:ascii="Arial" w:hAnsi="Arial" w:cs="Arial"/>
                <w:b/>
              </w:rPr>
              <w:t xml:space="preserve"> completed by</w:t>
            </w:r>
            <w:r>
              <w:rPr>
                <w:rFonts w:ascii="Arial" w:hAnsi="Arial" w:cs="Arial"/>
                <w:b/>
              </w:rPr>
              <w:t xml:space="preserve"> (list all contributors)</w:t>
            </w:r>
            <w:r w:rsidRPr="003E6F08">
              <w:rPr>
                <w:rFonts w:ascii="Arial" w:hAnsi="Arial" w:cs="Arial"/>
                <w:b/>
              </w:rPr>
              <w:t>:</w:t>
            </w:r>
            <w:r>
              <w:rPr>
                <w:rFonts w:ascii="Arial" w:hAnsi="Arial" w:cs="Arial"/>
                <w:b/>
              </w:rPr>
              <w:t xml:space="preserve"> </w:t>
            </w:r>
          </w:p>
          <w:p w:rsidR="00536846" w:rsidRPr="00FB6F63" w:rsidP="00013DD3">
            <w:pPr>
              <w:rPr>
                <w:rFonts w:ascii="Arial" w:hAnsi="Arial" w:cs="Arial"/>
              </w:rPr>
            </w:pPr>
          </w:p>
        </w:tc>
        <w:tc>
          <w:tcPr>
            <w:tcW w:w="3697" w:type="dxa"/>
            <w:gridSpan w:val="2"/>
          </w:tcPr>
          <w:p w:rsidR="00536846" w:rsidRPr="00FB6F63" w:rsidP="00013DD3">
            <w:pPr>
              <w:rPr>
                <w:rFonts w:ascii="Arial" w:hAnsi="Arial" w:cs="Arial"/>
              </w:rPr>
            </w:pPr>
            <w:r>
              <w:rPr>
                <w:rFonts w:ascii="Arial" w:hAnsi="Arial" w:cs="Arial"/>
                <w:b/>
              </w:rPr>
              <w:t>Case # (if applicable):</w:t>
            </w:r>
          </w:p>
        </w:tc>
      </w:tr>
      <w:tr w:rsidTr="00C32D3D">
        <w:tblPrEx>
          <w:tblW w:w="0" w:type="auto"/>
          <w:tblLook w:val="01E0"/>
        </w:tblPrEx>
        <w:trPr>
          <w:trHeight w:val="1223"/>
        </w:trPr>
        <w:tc>
          <w:tcPr>
            <w:tcW w:w="13176" w:type="dxa"/>
            <w:gridSpan w:val="5"/>
            <w:shd w:val="clear" w:color="auto" w:fill="auto"/>
          </w:tcPr>
          <w:p w:rsidR="00536846" w:rsidRPr="00FB6F63" w:rsidP="00971B6D">
            <w:pPr>
              <w:rPr>
                <w:rFonts w:ascii="Arial" w:hAnsi="Arial" w:cs="Arial"/>
                <w:sz w:val="20"/>
                <w:szCs w:val="20"/>
              </w:rPr>
            </w:pPr>
            <w:r w:rsidRPr="003E6F08">
              <w:rPr>
                <w:rFonts w:ascii="Arial" w:hAnsi="Arial" w:cs="Arial"/>
                <w:b/>
                <w:u w:val="single"/>
              </w:rPr>
              <w:t>S</w:t>
            </w:r>
            <w:r w:rsidRPr="003E6F08">
              <w:rPr>
                <w:rFonts w:ascii="Arial" w:hAnsi="Arial" w:cs="Arial"/>
                <w:b/>
              </w:rPr>
              <w:t>ituation</w:t>
            </w:r>
            <w:r w:rsidRPr="003E6F08">
              <w:rPr>
                <w:rFonts w:ascii="Arial" w:hAnsi="Arial" w:cs="Arial"/>
                <w:b/>
                <w:sz w:val="20"/>
                <w:szCs w:val="20"/>
              </w:rPr>
              <w:t xml:space="preserve"> </w:t>
            </w:r>
            <w:r w:rsidRPr="00FB6F63">
              <w:rPr>
                <w:rFonts w:ascii="Arial" w:hAnsi="Arial" w:cs="Arial"/>
                <w:sz w:val="20"/>
                <w:szCs w:val="20"/>
              </w:rPr>
              <w:t>(brief description of incident):</w:t>
            </w:r>
          </w:p>
          <w:p w:rsidR="00536846" w:rsidRPr="003E6F08" w:rsidP="00971B6D">
            <w:pPr>
              <w:rPr>
                <w:rFonts w:ascii="Arial" w:hAnsi="Arial" w:cs="Arial"/>
                <w:b/>
                <w:u w:val="single"/>
              </w:rPr>
            </w:pPr>
          </w:p>
        </w:tc>
      </w:tr>
      <w:tr w:rsidTr="00295537">
        <w:tblPrEx>
          <w:tblW w:w="0" w:type="auto"/>
          <w:tblLook w:val="01E0"/>
        </w:tblPrEx>
        <w:trPr>
          <w:trHeight w:val="899"/>
        </w:trPr>
        <w:tc>
          <w:tcPr>
            <w:tcW w:w="13176" w:type="dxa"/>
            <w:gridSpan w:val="5"/>
            <w:shd w:val="clear" w:color="auto" w:fill="auto"/>
          </w:tcPr>
          <w:p w:rsidR="00536846" w:rsidRPr="003E6F08" w:rsidP="003E6F08">
            <w:pPr>
              <w:tabs>
                <w:tab w:val="num" w:pos="2160"/>
              </w:tabs>
              <w:rPr>
                <w:rFonts w:ascii="Arial" w:hAnsi="Arial" w:cs="Arial"/>
                <w:b/>
                <w:sz w:val="20"/>
                <w:szCs w:val="20"/>
              </w:rPr>
            </w:pPr>
            <w:r w:rsidRPr="003E6F08">
              <w:rPr>
                <w:rFonts w:ascii="Arial" w:hAnsi="Arial" w:cs="Arial"/>
                <w:b/>
                <w:u w:val="single"/>
              </w:rPr>
              <w:t>B</w:t>
            </w:r>
            <w:r w:rsidRPr="003E6F08">
              <w:rPr>
                <w:rFonts w:ascii="Arial" w:hAnsi="Arial" w:cs="Arial"/>
                <w:b/>
              </w:rPr>
              <w:t>ackground</w:t>
            </w:r>
            <w:r w:rsidRPr="003E6F08">
              <w:rPr>
                <w:rFonts w:ascii="Arial" w:hAnsi="Arial" w:cs="Arial"/>
                <w:b/>
                <w:sz w:val="20"/>
                <w:szCs w:val="20"/>
              </w:rPr>
              <w:t xml:space="preserve"> </w:t>
            </w:r>
            <w:r w:rsidRPr="00FB6F63">
              <w:rPr>
                <w:rFonts w:ascii="Arial" w:hAnsi="Arial" w:cs="Arial"/>
                <w:sz w:val="20"/>
                <w:szCs w:val="20"/>
              </w:rPr>
              <w:t>(Brief and important information related to the situation that is not further explained in the assessment section):</w:t>
            </w:r>
          </w:p>
          <w:p w:rsidR="00536846" w:rsidP="003E6F08">
            <w:pPr>
              <w:tabs>
                <w:tab w:val="num" w:pos="2160"/>
              </w:tabs>
              <w:rPr>
                <w:rFonts w:ascii="Arial" w:hAnsi="Arial" w:cs="Arial"/>
                <w:b/>
                <w:sz w:val="20"/>
                <w:szCs w:val="20"/>
              </w:rPr>
            </w:pPr>
          </w:p>
          <w:p w:rsidR="00536846" w:rsidRPr="003E6F08" w:rsidP="003E6F08">
            <w:pPr>
              <w:tabs>
                <w:tab w:val="num" w:pos="2160"/>
              </w:tabs>
              <w:rPr>
                <w:rFonts w:ascii="Arial" w:hAnsi="Arial" w:cs="Arial"/>
                <w:b/>
                <w:u w:val="single"/>
              </w:rPr>
            </w:pPr>
          </w:p>
        </w:tc>
      </w:tr>
      <w:tr w:rsidTr="00FB6F63">
        <w:tblPrEx>
          <w:tblW w:w="0" w:type="auto"/>
          <w:tblLook w:val="01E0"/>
        </w:tblPrEx>
        <w:trPr>
          <w:trHeight w:val="1160"/>
        </w:trPr>
        <w:tc>
          <w:tcPr>
            <w:tcW w:w="5958" w:type="dxa"/>
            <w:gridSpan w:val="2"/>
            <w:shd w:val="clear" w:color="auto" w:fill="auto"/>
          </w:tcPr>
          <w:p w:rsidR="00536846" w:rsidRPr="003E6F08" w:rsidP="00971B6D">
            <w:pPr>
              <w:rPr>
                <w:rFonts w:ascii="Arial" w:hAnsi="Arial" w:cs="Arial"/>
                <w:b/>
                <w:sz w:val="20"/>
                <w:szCs w:val="20"/>
              </w:rPr>
            </w:pPr>
            <w:r w:rsidRPr="003E6F08">
              <w:rPr>
                <w:rFonts w:ascii="Arial" w:hAnsi="Arial" w:cs="Arial"/>
                <w:b/>
              </w:rPr>
              <w:t>Timeline/</w:t>
            </w:r>
            <w:r w:rsidRPr="003E6F08">
              <w:rPr>
                <w:rFonts w:ascii="Arial" w:hAnsi="Arial" w:cs="Arial"/>
                <w:b/>
                <w:u w:val="single"/>
              </w:rPr>
              <w:t>A</w:t>
            </w:r>
            <w:r w:rsidRPr="003E6F08">
              <w:rPr>
                <w:rFonts w:ascii="Arial" w:hAnsi="Arial" w:cs="Arial"/>
                <w:b/>
              </w:rPr>
              <w:t>ssessment</w:t>
            </w:r>
            <w:r w:rsidRPr="003E6F08">
              <w:rPr>
                <w:rFonts w:ascii="Arial" w:hAnsi="Arial" w:cs="Arial"/>
                <w:b/>
                <w:sz w:val="20"/>
                <w:szCs w:val="20"/>
              </w:rPr>
              <w:t xml:space="preserve">: </w:t>
            </w:r>
            <w:r w:rsidRPr="00536846">
              <w:rPr>
                <w:rFonts w:ascii="Arial" w:hAnsi="Arial" w:cs="Arial"/>
                <w:sz w:val="20"/>
                <w:szCs w:val="20"/>
              </w:rPr>
              <w:t>Describe what occurred with associated chronologic time; include only factual information that is critical to the incident. Obtain information through staff interviews and medical record review.</w:t>
            </w:r>
          </w:p>
        </w:tc>
        <w:tc>
          <w:tcPr>
            <w:tcW w:w="4410" w:type="dxa"/>
            <w:gridSpan w:val="2"/>
            <w:shd w:val="clear" w:color="auto" w:fill="auto"/>
          </w:tcPr>
          <w:p w:rsidR="00536846" w:rsidRPr="003E6F08" w:rsidP="007C6BC1">
            <w:pPr>
              <w:rPr>
                <w:rFonts w:ascii="Arial" w:hAnsi="Arial" w:cs="Arial"/>
                <w:b/>
                <w:sz w:val="20"/>
                <w:szCs w:val="20"/>
              </w:rPr>
            </w:pPr>
            <w:r w:rsidRPr="003E6F08">
              <w:rPr>
                <w:rFonts w:ascii="Arial" w:hAnsi="Arial" w:cs="Arial"/>
                <w:b/>
                <w:u w:val="single"/>
              </w:rPr>
              <w:t>R</w:t>
            </w:r>
            <w:r w:rsidRPr="003E6F08">
              <w:rPr>
                <w:rFonts w:ascii="Arial" w:hAnsi="Arial" w:cs="Arial"/>
                <w:b/>
              </w:rPr>
              <w:t>ecommendation</w:t>
            </w:r>
            <w:r w:rsidRPr="00536846">
              <w:rPr>
                <w:rFonts w:ascii="Arial" w:hAnsi="Arial" w:cs="Arial"/>
                <w:sz w:val="20"/>
                <w:szCs w:val="20"/>
              </w:rPr>
              <w:t>: As you evaluate each aspect of the incident, identify potential actions to take that would avoid a problem in the future or that will improve the current process.</w:t>
            </w:r>
            <w:r w:rsidRPr="003E6F08">
              <w:rPr>
                <w:rFonts w:ascii="Arial" w:hAnsi="Arial" w:cs="Arial"/>
                <w:b/>
                <w:sz w:val="20"/>
                <w:szCs w:val="20"/>
              </w:rPr>
              <w:t xml:space="preserve"> </w:t>
            </w:r>
          </w:p>
        </w:tc>
        <w:tc>
          <w:tcPr>
            <w:tcW w:w="2808" w:type="dxa"/>
          </w:tcPr>
          <w:p w:rsidR="00536846" w:rsidRPr="00536846" w:rsidP="007C6BC1">
            <w:pPr>
              <w:rPr>
                <w:rFonts w:ascii="Arial" w:hAnsi="Arial" w:cs="Arial"/>
              </w:rPr>
            </w:pPr>
            <w:r w:rsidRPr="00536846">
              <w:rPr>
                <w:rFonts w:ascii="Arial" w:hAnsi="Arial" w:cs="Arial"/>
                <w:b/>
              </w:rPr>
              <w:t>Recommendation completion:</w:t>
            </w:r>
            <w:r w:rsidRPr="00536846">
              <w:rPr>
                <w:rFonts w:ascii="Arial" w:hAnsi="Arial" w:cs="Arial"/>
              </w:rPr>
              <w:t xml:space="preserve"> </w:t>
            </w:r>
            <w:r w:rsidRPr="00536846">
              <w:rPr>
                <w:rFonts w:ascii="Arial" w:hAnsi="Arial" w:cs="Arial"/>
                <w:sz w:val="20"/>
              </w:rPr>
              <w:t>Indicate when and how the recommendations or follow-up actions occurred. If none, indicate reason or limitations.</w:t>
            </w:r>
          </w:p>
        </w:tc>
      </w:tr>
      <w:tr w:rsidTr="00FB6F63">
        <w:tblPrEx>
          <w:tblW w:w="0" w:type="auto"/>
          <w:tblLook w:val="01E0"/>
        </w:tblPrEx>
        <w:trPr>
          <w:cantSplit/>
          <w:trHeight w:val="576"/>
        </w:trPr>
        <w:tc>
          <w:tcPr>
            <w:tcW w:w="5958" w:type="dxa"/>
            <w:gridSpan w:val="2"/>
            <w:shd w:val="clear" w:color="auto" w:fill="auto"/>
          </w:tcPr>
          <w:p w:rsidR="00536846" w:rsidRPr="001C2CB1" w:rsidP="00351931">
            <w:pPr>
              <w:rPr>
                <w:rFonts w:ascii="Arial" w:hAnsi="Arial" w:cs="Arial"/>
              </w:rPr>
            </w:pPr>
            <w:r w:rsidRPr="001C2CB1">
              <w:rPr>
                <w:rFonts w:ascii="Arial" w:hAnsi="Arial" w:cs="Arial"/>
                <w:sz w:val="20"/>
                <w:szCs w:val="20"/>
              </w:rPr>
              <w:t xml:space="preserve">Time: </w:t>
            </w:r>
            <w:r w:rsidRPr="001C2CB1">
              <w:rPr>
                <w:rFonts w:ascii="Arial" w:hAnsi="Arial" w:cs="Arial"/>
              </w:rPr>
              <w:t xml:space="preserve"> </w:t>
            </w:r>
          </w:p>
        </w:tc>
        <w:tc>
          <w:tcPr>
            <w:tcW w:w="4410" w:type="dxa"/>
            <w:gridSpan w:val="2"/>
            <w:shd w:val="clear" w:color="auto" w:fill="auto"/>
          </w:tcPr>
          <w:p w:rsidR="00536846" w:rsidRPr="001C2CB1" w:rsidP="00971B6D">
            <w:pPr>
              <w:rPr>
                <w:rFonts w:ascii="Arial" w:hAnsi="Arial" w:cs="Arial"/>
                <w:sz w:val="20"/>
                <w:szCs w:val="20"/>
              </w:rPr>
            </w:pPr>
          </w:p>
        </w:tc>
        <w:tc>
          <w:tcPr>
            <w:tcW w:w="2808" w:type="dxa"/>
          </w:tcPr>
          <w:p w:rsidR="00536846" w:rsidRPr="001C2CB1" w:rsidP="00971B6D">
            <w:pPr>
              <w:rPr>
                <w:rFonts w:ascii="Arial" w:hAnsi="Arial" w:cs="Arial"/>
                <w:sz w:val="20"/>
                <w:szCs w:val="20"/>
              </w:rPr>
            </w:pPr>
          </w:p>
        </w:tc>
      </w:tr>
      <w:tr w:rsidTr="00FB6F63">
        <w:tblPrEx>
          <w:tblW w:w="0" w:type="auto"/>
          <w:tblLook w:val="01E0"/>
        </w:tblPrEx>
        <w:trPr>
          <w:cantSplit/>
          <w:trHeight w:val="576"/>
        </w:trPr>
        <w:tc>
          <w:tcPr>
            <w:tcW w:w="5958" w:type="dxa"/>
            <w:gridSpan w:val="2"/>
            <w:shd w:val="clear" w:color="auto" w:fill="auto"/>
          </w:tcPr>
          <w:p w:rsidR="00536846" w:rsidRPr="001C2CB1" w:rsidP="0091513C">
            <w:pPr>
              <w:rPr>
                <w:rFonts w:ascii="Arial" w:hAnsi="Arial" w:cs="Arial"/>
                <w:sz w:val="22"/>
                <w:szCs w:val="22"/>
              </w:rPr>
            </w:pPr>
            <w:r w:rsidRPr="001C2CB1">
              <w:rPr>
                <w:rFonts w:ascii="Arial" w:hAnsi="Arial" w:cs="Arial"/>
                <w:sz w:val="20"/>
                <w:szCs w:val="20"/>
              </w:rPr>
              <w:t>Time:</w:t>
            </w:r>
            <w:r w:rsidRPr="001C2CB1">
              <w:rPr>
                <w:rFonts w:ascii="Arial" w:hAnsi="Arial" w:cs="Arial"/>
              </w:rPr>
              <w:t xml:space="preserve"> </w:t>
            </w:r>
          </w:p>
          <w:p w:rsidR="00536846" w:rsidRPr="001C2CB1" w:rsidP="00351931">
            <w:pPr>
              <w:spacing w:after="200" w:line="276" w:lineRule="auto"/>
              <w:rPr>
                <w:rFonts w:ascii="Arial" w:hAnsi="Arial" w:cs="Arial"/>
              </w:rPr>
            </w:pPr>
          </w:p>
        </w:tc>
        <w:tc>
          <w:tcPr>
            <w:tcW w:w="4410" w:type="dxa"/>
            <w:gridSpan w:val="2"/>
            <w:shd w:val="clear" w:color="auto" w:fill="auto"/>
          </w:tcPr>
          <w:p w:rsidR="00536846" w:rsidRPr="001C2CB1" w:rsidP="00971B6D">
            <w:pPr>
              <w:rPr>
                <w:rFonts w:ascii="Arial" w:hAnsi="Arial" w:cs="Arial"/>
                <w:sz w:val="20"/>
                <w:szCs w:val="20"/>
              </w:rPr>
            </w:pPr>
          </w:p>
        </w:tc>
        <w:tc>
          <w:tcPr>
            <w:tcW w:w="2808" w:type="dxa"/>
          </w:tcPr>
          <w:p w:rsidR="00536846" w:rsidRPr="001C2CB1" w:rsidP="00971B6D">
            <w:pPr>
              <w:rPr>
                <w:rFonts w:ascii="Arial" w:hAnsi="Arial" w:cs="Arial"/>
                <w:sz w:val="20"/>
                <w:szCs w:val="20"/>
              </w:rPr>
            </w:pPr>
          </w:p>
        </w:tc>
      </w:tr>
      <w:tr w:rsidTr="00AB6821">
        <w:tblPrEx>
          <w:tblW w:w="0" w:type="auto"/>
          <w:tblLook w:val="01E0"/>
        </w:tblPrEx>
        <w:trPr>
          <w:cantSplit/>
          <w:trHeight w:val="629"/>
        </w:trPr>
        <w:tc>
          <w:tcPr>
            <w:tcW w:w="5958" w:type="dxa"/>
            <w:gridSpan w:val="2"/>
            <w:shd w:val="clear" w:color="auto" w:fill="auto"/>
          </w:tcPr>
          <w:p w:rsidR="00536846" w:rsidRPr="001C2CB1">
            <w:pPr>
              <w:rPr>
                <w:rFonts w:ascii="Arial" w:hAnsi="Arial" w:cs="Arial"/>
                <w:sz w:val="20"/>
                <w:szCs w:val="20"/>
              </w:rPr>
            </w:pPr>
            <w:r w:rsidRPr="001C2CB1">
              <w:rPr>
                <w:rFonts w:ascii="Arial" w:hAnsi="Arial" w:cs="Arial"/>
                <w:sz w:val="20"/>
                <w:szCs w:val="20"/>
              </w:rPr>
              <w:t>Time:</w:t>
            </w:r>
          </w:p>
          <w:p w:rsidR="00536846" w:rsidRPr="001C2CB1" w:rsidP="00351931">
            <w:pPr>
              <w:spacing w:after="200" w:line="276" w:lineRule="auto"/>
              <w:rPr>
                <w:rFonts w:ascii="Arial" w:hAnsi="Arial" w:cs="Arial"/>
              </w:rPr>
            </w:pPr>
          </w:p>
        </w:tc>
        <w:tc>
          <w:tcPr>
            <w:tcW w:w="4410" w:type="dxa"/>
            <w:gridSpan w:val="2"/>
            <w:shd w:val="clear" w:color="auto" w:fill="auto"/>
          </w:tcPr>
          <w:p w:rsidR="00536846" w:rsidRPr="001C2CB1" w:rsidP="00971B6D">
            <w:pPr>
              <w:rPr>
                <w:rFonts w:ascii="Arial" w:hAnsi="Arial" w:cs="Arial"/>
                <w:sz w:val="20"/>
                <w:szCs w:val="20"/>
              </w:rPr>
            </w:pPr>
          </w:p>
        </w:tc>
        <w:tc>
          <w:tcPr>
            <w:tcW w:w="2808" w:type="dxa"/>
          </w:tcPr>
          <w:p w:rsidR="00536846" w:rsidRPr="001C2CB1" w:rsidP="00971B6D">
            <w:pPr>
              <w:rPr>
                <w:rFonts w:ascii="Arial" w:hAnsi="Arial" w:cs="Arial"/>
                <w:sz w:val="20"/>
                <w:szCs w:val="20"/>
              </w:rPr>
            </w:pPr>
          </w:p>
        </w:tc>
      </w:tr>
      <w:tr w:rsidTr="00AB6821">
        <w:tblPrEx>
          <w:tblW w:w="0" w:type="auto"/>
          <w:tblLook w:val="01E0"/>
        </w:tblPrEx>
        <w:trPr>
          <w:cantSplit/>
          <w:trHeight w:val="584"/>
        </w:trPr>
        <w:tc>
          <w:tcPr>
            <w:tcW w:w="5958" w:type="dxa"/>
            <w:gridSpan w:val="2"/>
            <w:shd w:val="clear" w:color="auto" w:fill="auto"/>
          </w:tcPr>
          <w:p w:rsidR="00536846" w:rsidRPr="00AB6821" w:rsidP="00AB6821">
            <w:pPr>
              <w:rPr>
                <w:rFonts w:ascii="Arial" w:hAnsi="Arial" w:cs="Arial"/>
                <w:sz w:val="20"/>
                <w:szCs w:val="20"/>
              </w:rPr>
            </w:pPr>
            <w:r w:rsidRPr="001C2CB1">
              <w:rPr>
                <w:rFonts w:ascii="Arial" w:hAnsi="Arial" w:cs="Arial"/>
                <w:sz w:val="20"/>
                <w:szCs w:val="20"/>
              </w:rPr>
              <w:t>Time:</w:t>
            </w:r>
            <w:bookmarkStart w:id="0" w:name="_GoBack"/>
            <w:bookmarkEnd w:id="0"/>
          </w:p>
        </w:tc>
        <w:tc>
          <w:tcPr>
            <w:tcW w:w="4410" w:type="dxa"/>
            <w:gridSpan w:val="2"/>
            <w:shd w:val="clear" w:color="auto" w:fill="auto"/>
          </w:tcPr>
          <w:p w:rsidR="00536846" w:rsidRPr="001C2CB1" w:rsidP="00971B6D">
            <w:pPr>
              <w:rPr>
                <w:rFonts w:ascii="Arial" w:hAnsi="Arial" w:cs="Arial"/>
                <w:sz w:val="20"/>
                <w:szCs w:val="20"/>
              </w:rPr>
            </w:pPr>
          </w:p>
        </w:tc>
        <w:tc>
          <w:tcPr>
            <w:tcW w:w="2808" w:type="dxa"/>
          </w:tcPr>
          <w:p w:rsidR="00536846" w:rsidRPr="001C2CB1" w:rsidP="00971B6D">
            <w:pPr>
              <w:rPr>
                <w:rFonts w:ascii="Arial" w:hAnsi="Arial" w:cs="Arial"/>
                <w:sz w:val="20"/>
                <w:szCs w:val="20"/>
              </w:rPr>
            </w:pPr>
          </w:p>
        </w:tc>
      </w:tr>
      <w:tr w:rsidTr="00FB6F63">
        <w:tblPrEx>
          <w:tblW w:w="0" w:type="auto"/>
          <w:tblLook w:val="01E0"/>
        </w:tblPrEx>
        <w:trPr>
          <w:cantSplit/>
          <w:trHeight w:val="576"/>
        </w:trPr>
        <w:tc>
          <w:tcPr>
            <w:tcW w:w="5958" w:type="dxa"/>
            <w:gridSpan w:val="2"/>
            <w:shd w:val="clear" w:color="auto" w:fill="auto"/>
          </w:tcPr>
          <w:p w:rsidR="00536846" w:rsidRPr="001C2CB1">
            <w:pPr>
              <w:rPr>
                <w:rFonts w:ascii="Arial" w:hAnsi="Arial" w:cs="Arial"/>
                <w:sz w:val="20"/>
                <w:szCs w:val="20"/>
              </w:rPr>
            </w:pPr>
            <w:r w:rsidRPr="001C2CB1">
              <w:rPr>
                <w:rFonts w:ascii="Arial" w:hAnsi="Arial" w:cs="Arial"/>
                <w:sz w:val="20"/>
                <w:szCs w:val="20"/>
              </w:rPr>
              <w:t>Time:</w:t>
            </w:r>
          </w:p>
          <w:p w:rsidR="00536846" w:rsidRPr="001C2CB1" w:rsidP="00351931">
            <w:pPr>
              <w:spacing w:after="200" w:line="276" w:lineRule="auto"/>
              <w:rPr>
                <w:rFonts w:ascii="Arial" w:hAnsi="Arial" w:cs="Arial"/>
              </w:rPr>
            </w:pPr>
          </w:p>
        </w:tc>
        <w:tc>
          <w:tcPr>
            <w:tcW w:w="4410" w:type="dxa"/>
            <w:gridSpan w:val="2"/>
            <w:shd w:val="clear" w:color="auto" w:fill="auto"/>
          </w:tcPr>
          <w:p w:rsidR="00536846" w:rsidRPr="001C2CB1" w:rsidP="00971B6D">
            <w:pPr>
              <w:rPr>
                <w:rFonts w:ascii="Arial" w:hAnsi="Arial" w:cs="Arial"/>
                <w:sz w:val="20"/>
                <w:szCs w:val="20"/>
              </w:rPr>
            </w:pPr>
          </w:p>
        </w:tc>
        <w:tc>
          <w:tcPr>
            <w:tcW w:w="2808" w:type="dxa"/>
          </w:tcPr>
          <w:p w:rsidR="00536846" w:rsidRPr="001C2CB1" w:rsidP="00971B6D">
            <w:pPr>
              <w:rPr>
                <w:rFonts w:ascii="Arial" w:hAnsi="Arial" w:cs="Arial"/>
                <w:sz w:val="20"/>
                <w:szCs w:val="20"/>
              </w:rPr>
            </w:pPr>
          </w:p>
        </w:tc>
      </w:tr>
      <w:tr w:rsidTr="00FB6F63">
        <w:tblPrEx>
          <w:tblW w:w="0" w:type="auto"/>
          <w:tblLook w:val="01E0"/>
        </w:tblPrEx>
        <w:trPr>
          <w:cantSplit/>
          <w:trHeight w:val="576"/>
        </w:trPr>
        <w:tc>
          <w:tcPr>
            <w:tcW w:w="5958" w:type="dxa"/>
            <w:gridSpan w:val="2"/>
            <w:shd w:val="clear" w:color="auto" w:fill="auto"/>
          </w:tcPr>
          <w:p w:rsidR="00536846" w:rsidRPr="001C2CB1">
            <w:pPr>
              <w:rPr>
                <w:rFonts w:ascii="Arial" w:hAnsi="Arial" w:cs="Arial"/>
                <w:sz w:val="20"/>
                <w:szCs w:val="20"/>
              </w:rPr>
            </w:pPr>
            <w:r w:rsidRPr="001C2CB1">
              <w:rPr>
                <w:rFonts w:ascii="Arial" w:hAnsi="Arial" w:cs="Arial"/>
                <w:sz w:val="20"/>
                <w:szCs w:val="20"/>
              </w:rPr>
              <w:t>Time:</w:t>
            </w:r>
          </w:p>
          <w:p w:rsidR="00536846" w:rsidRPr="001C2CB1">
            <w:pPr>
              <w:rPr>
                <w:rFonts w:ascii="Arial" w:hAnsi="Arial" w:cs="Arial"/>
              </w:rPr>
            </w:pPr>
          </w:p>
        </w:tc>
        <w:tc>
          <w:tcPr>
            <w:tcW w:w="4410" w:type="dxa"/>
            <w:gridSpan w:val="2"/>
            <w:shd w:val="clear" w:color="auto" w:fill="auto"/>
          </w:tcPr>
          <w:p w:rsidR="00536846" w:rsidRPr="001C2CB1" w:rsidP="00971B6D">
            <w:pPr>
              <w:rPr>
                <w:rFonts w:ascii="Arial" w:hAnsi="Arial" w:cs="Arial"/>
                <w:sz w:val="20"/>
                <w:szCs w:val="20"/>
              </w:rPr>
            </w:pPr>
          </w:p>
        </w:tc>
        <w:tc>
          <w:tcPr>
            <w:tcW w:w="2808" w:type="dxa"/>
          </w:tcPr>
          <w:p w:rsidR="00536846" w:rsidRPr="001C2CB1" w:rsidP="00971B6D">
            <w:pPr>
              <w:rPr>
                <w:rFonts w:ascii="Arial" w:hAnsi="Arial" w:cs="Arial"/>
                <w:sz w:val="20"/>
                <w:szCs w:val="20"/>
              </w:rPr>
            </w:pPr>
          </w:p>
        </w:tc>
      </w:tr>
      <w:tr w:rsidTr="00FB6F63">
        <w:tblPrEx>
          <w:tblW w:w="0" w:type="auto"/>
          <w:tblLook w:val="01E0"/>
        </w:tblPrEx>
        <w:trPr>
          <w:cantSplit/>
          <w:trHeight w:val="576"/>
        </w:trPr>
        <w:tc>
          <w:tcPr>
            <w:tcW w:w="5958" w:type="dxa"/>
            <w:gridSpan w:val="2"/>
            <w:shd w:val="clear" w:color="auto" w:fill="auto"/>
          </w:tcPr>
          <w:p w:rsidR="00536846" w:rsidRPr="001C2CB1">
            <w:pPr>
              <w:rPr>
                <w:rFonts w:ascii="Arial" w:hAnsi="Arial" w:cs="Arial"/>
                <w:sz w:val="20"/>
                <w:szCs w:val="20"/>
              </w:rPr>
            </w:pPr>
            <w:r w:rsidRPr="001C2CB1">
              <w:rPr>
                <w:rFonts w:ascii="Arial" w:hAnsi="Arial" w:cs="Arial"/>
                <w:sz w:val="20"/>
                <w:szCs w:val="20"/>
              </w:rPr>
              <w:t>Time:</w:t>
            </w:r>
          </w:p>
          <w:p w:rsidR="00536846" w:rsidRPr="001C2CB1">
            <w:pPr>
              <w:rPr>
                <w:rFonts w:ascii="Arial" w:hAnsi="Arial" w:cs="Arial"/>
              </w:rPr>
            </w:pPr>
          </w:p>
        </w:tc>
        <w:tc>
          <w:tcPr>
            <w:tcW w:w="4410" w:type="dxa"/>
            <w:gridSpan w:val="2"/>
            <w:shd w:val="clear" w:color="auto" w:fill="auto"/>
          </w:tcPr>
          <w:p w:rsidR="00536846" w:rsidRPr="001C2CB1" w:rsidP="00971B6D">
            <w:pPr>
              <w:rPr>
                <w:rFonts w:ascii="Arial" w:hAnsi="Arial" w:cs="Arial"/>
                <w:sz w:val="20"/>
                <w:szCs w:val="20"/>
              </w:rPr>
            </w:pPr>
          </w:p>
        </w:tc>
        <w:tc>
          <w:tcPr>
            <w:tcW w:w="2808" w:type="dxa"/>
          </w:tcPr>
          <w:p w:rsidR="00536846" w:rsidRPr="001C2CB1" w:rsidP="00971B6D">
            <w:pPr>
              <w:rPr>
                <w:rFonts w:ascii="Arial" w:hAnsi="Arial" w:cs="Arial"/>
                <w:sz w:val="20"/>
                <w:szCs w:val="20"/>
              </w:rPr>
            </w:pPr>
          </w:p>
        </w:tc>
      </w:tr>
      <w:tr w:rsidTr="00FB6F63">
        <w:tblPrEx>
          <w:tblW w:w="0" w:type="auto"/>
          <w:tblLook w:val="01E0"/>
        </w:tblPrEx>
        <w:trPr>
          <w:cantSplit/>
          <w:trHeight w:val="576"/>
        </w:trPr>
        <w:tc>
          <w:tcPr>
            <w:tcW w:w="5958" w:type="dxa"/>
            <w:gridSpan w:val="2"/>
            <w:tcBorders>
              <w:bottom w:val="single" w:sz="4" w:space="0" w:color="auto"/>
            </w:tcBorders>
            <w:shd w:val="clear" w:color="auto" w:fill="auto"/>
          </w:tcPr>
          <w:p w:rsidR="00536846" w:rsidRPr="001C2CB1">
            <w:pPr>
              <w:rPr>
                <w:rFonts w:ascii="Arial" w:hAnsi="Arial" w:cs="Arial"/>
                <w:sz w:val="20"/>
                <w:szCs w:val="20"/>
              </w:rPr>
            </w:pPr>
            <w:r w:rsidRPr="001C2CB1">
              <w:rPr>
                <w:rFonts w:ascii="Arial" w:hAnsi="Arial" w:cs="Arial"/>
                <w:sz w:val="20"/>
                <w:szCs w:val="20"/>
              </w:rPr>
              <w:t>Time:</w:t>
            </w:r>
          </w:p>
          <w:p w:rsidR="00536846" w:rsidRPr="001C2CB1">
            <w:pPr>
              <w:rPr>
                <w:rFonts w:ascii="Arial" w:hAnsi="Arial" w:cs="Arial"/>
              </w:rPr>
            </w:pPr>
          </w:p>
        </w:tc>
        <w:tc>
          <w:tcPr>
            <w:tcW w:w="4410" w:type="dxa"/>
            <w:gridSpan w:val="2"/>
            <w:tcBorders>
              <w:bottom w:val="single" w:sz="4" w:space="0" w:color="auto"/>
            </w:tcBorders>
            <w:shd w:val="clear" w:color="auto" w:fill="auto"/>
          </w:tcPr>
          <w:p w:rsidR="00536846" w:rsidRPr="001C2CB1" w:rsidP="00971B6D">
            <w:pPr>
              <w:rPr>
                <w:rFonts w:ascii="Arial" w:hAnsi="Arial" w:cs="Arial"/>
                <w:sz w:val="20"/>
                <w:szCs w:val="20"/>
              </w:rPr>
            </w:pPr>
          </w:p>
        </w:tc>
        <w:tc>
          <w:tcPr>
            <w:tcW w:w="2808" w:type="dxa"/>
            <w:tcBorders>
              <w:bottom w:val="single" w:sz="4" w:space="0" w:color="auto"/>
            </w:tcBorders>
          </w:tcPr>
          <w:p w:rsidR="00536846" w:rsidRPr="001C2CB1" w:rsidP="00971B6D">
            <w:pPr>
              <w:rPr>
                <w:rFonts w:ascii="Arial" w:hAnsi="Arial" w:cs="Arial"/>
                <w:sz w:val="20"/>
                <w:szCs w:val="20"/>
              </w:rPr>
            </w:pPr>
          </w:p>
        </w:tc>
      </w:tr>
      <w:tr w:rsidTr="00FB6F63">
        <w:tblPrEx>
          <w:tblW w:w="0" w:type="auto"/>
          <w:tblLook w:val="01E0"/>
        </w:tblPrEx>
        <w:tc>
          <w:tcPr>
            <w:tcW w:w="10368" w:type="dxa"/>
            <w:gridSpan w:val="4"/>
            <w:shd w:val="pct25" w:color="auto" w:fill="auto"/>
          </w:tcPr>
          <w:p w:rsidR="00536846" w:rsidRPr="003E6F08" w:rsidP="00551B06">
            <w:pPr>
              <w:jc w:val="center"/>
              <w:rPr>
                <w:rFonts w:ascii="Arial" w:hAnsi="Arial" w:cs="Arial"/>
                <w:b/>
                <w:sz w:val="20"/>
                <w:szCs w:val="20"/>
              </w:rPr>
            </w:pPr>
            <w:r>
              <w:rPr>
                <w:rFonts w:ascii="Arial" w:hAnsi="Arial" w:cs="Arial"/>
                <w:b/>
                <w:sz w:val="20"/>
                <w:szCs w:val="20"/>
              </w:rPr>
              <w:t>Resolution/Review section (For Quality Completion only):</w:t>
            </w:r>
          </w:p>
        </w:tc>
        <w:tc>
          <w:tcPr>
            <w:tcW w:w="2808" w:type="dxa"/>
            <w:shd w:val="pct25" w:color="auto" w:fill="auto"/>
          </w:tcPr>
          <w:p w:rsidR="00536846" w:rsidP="00551B06">
            <w:pPr>
              <w:jc w:val="center"/>
              <w:rPr>
                <w:rFonts w:ascii="Arial" w:hAnsi="Arial" w:cs="Arial"/>
                <w:b/>
                <w:sz w:val="20"/>
                <w:szCs w:val="20"/>
              </w:rPr>
            </w:pPr>
          </w:p>
        </w:tc>
      </w:tr>
      <w:tr w:rsidTr="00DC0943">
        <w:tblPrEx>
          <w:tblW w:w="0" w:type="auto"/>
          <w:tblLook w:val="01E0"/>
        </w:tblPrEx>
        <w:tc>
          <w:tcPr>
            <w:tcW w:w="4834" w:type="dxa"/>
            <w:shd w:val="pct25" w:color="auto" w:fill="auto"/>
          </w:tcPr>
          <w:p w:rsidR="00536846" w:rsidRPr="003E6F08" w:rsidP="00971B6D">
            <w:pPr>
              <w:rPr>
                <w:rFonts w:ascii="Arial" w:hAnsi="Arial" w:cs="Arial"/>
                <w:b/>
                <w:sz w:val="20"/>
                <w:szCs w:val="20"/>
              </w:rPr>
            </w:pPr>
            <w:r w:rsidRPr="003E6F08">
              <w:rPr>
                <w:rFonts w:ascii="Arial" w:hAnsi="Arial" w:cs="Arial"/>
                <w:b/>
                <w:sz w:val="20"/>
                <w:szCs w:val="20"/>
              </w:rPr>
              <w:t>Date of Review:</w:t>
            </w:r>
            <w:r>
              <w:rPr>
                <w:rFonts w:ascii="Arial" w:hAnsi="Arial" w:cs="Arial"/>
                <w:b/>
                <w:sz w:val="20"/>
                <w:szCs w:val="20"/>
              </w:rPr>
              <w:t xml:space="preserve"> </w:t>
            </w:r>
            <w:sdt>
              <w:sdtPr>
                <w:rPr>
                  <w:rFonts w:ascii="Arial" w:hAnsi="Arial" w:cs="Arial"/>
                  <w:b/>
                  <w:sz w:val="20"/>
                  <w:szCs w:val="20"/>
                </w:rPr>
                <w:id w:val="-934826721"/>
                <w:placeholder>
                  <w:docPart w:val="DefaultPlaceholder_1082065160"/>
                </w:placeholder>
                <w:showingPlcHdr/>
                <w:date>
                  <w:dateFormat w:val="M/d/yyyy"/>
                  <w:lid w:val="en-US"/>
                  <w:storeMappedDataAs w:val="dateTime"/>
                  <w:calendar w:val="gregorian"/>
                </w:date>
              </w:sdtPr>
              <w:sdtContent>
                <w:r w:rsidRPr="0031026F">
                  <w:rPr>
                    <w:rStyle w:val="PlaceholderText"/>
                  </w:rPr>
                  <w:t>Click here to enter a date.</w:t>
                </w:r>
              </w:sdtContent>
            </w:sdt>
          </w:p>
          <w:p w:rsidR="00536846" w:rsidRPr="00536846" w:rsidP="00971B6D">
            <w:pPr>
              <w:rPr>
                <w:rFonts w:ascii="Arial" w:hAnsi="Arial" w:cs="Arial"/>
                <w:sz w:val="20"/>
                <w:szCs w:val="20"/>
              </w:rPr>
            </w:pPr>
            <w:r>
              <w:rPr>
                <w:rFonts w:ascii="Arial" w:hAnsi="Arial" w:cs="Arial"/>
                <w:b/>
                <w:sz w:val="20"/>
                <w:szCs w:val="20"/>
              </w:rPr>
              <w:t xml:space="preserve"> </w:t>
            </w:r>
          </w:p>
        </w:tc>
        <w:tc>
          <w:tcPr>
            <w:tcW w:w="8342" w:type="dxa"/>
            <w:gridSpan w:val="4"/>
            <w:shd w:val="pct25" w:color="auto" w:fill="auto"/>
          </w:tcPr>
          <w:p w:rsidR="00536846" w:rsidP="00971B6D">
            <w:pPr>
              <w:rPr>
                <w:rFonts w:ascii="Arial" w:hAnsi="Arial" w:cs="Arial"/>
                <w:b/>
                <w:sz w:val="20"/>
                <w:szCs w:val="20"/>
              </w:rPr>
            </w:pPr>
            <w:r>
              <w:rPr>
                <w:rFonts w:ascii="Arial" w:hAnsi="Arial" w:cs="Arial"/>
                <w:b/>
                <w:sz w:val="20"/>
                <w:szCs w:val="20"/>
              </w:rPr>
              <w:t>Name of individuals involved in review</w:t>
            </w:r>
            <w:r w:rsidRPr="003E6F08">
              <w:rPr>
                <w:rFonts w:ascii="Arial" w:hAnsi="Arial" w:cs="Arial"/>
                <w:b/>
                <w:sz w:val="20"/>
                <w:szCs w:val="20"/>
              </w:rPr>
              <w:t>:</w:t>
            </w:r>
          </w:p>
          <w:p w:rsidR="00536846" w:rsidRPr="00536846" w:rsidP="00971B6D">
            <w:pPr>
              <w:rPr>
                <w:rFonts w:ascii="Arial" w:hAnsi="Arial" w:cs="Arial"/>
                <w:sz w:val="20"/>
                <w:szCs w:val="20"/>
              </w:rPr>
            </w:pPr>
            <w:r>
              <w:rPr>
                <w:rFonts w:ascii="Arial" w:hAnsi="Arial" w:cs="Arial"/>
                <w:b/>
                <w:sz w:val="20"/>
                <w:szCs w:val="20"/>
              </w:rPr>
              <w:t xml:space="preserve"> </w:t>
            </w:r>
          </w:p>
          <w:p w:rsidR="00536846" w:rsidP="00971B6D">
            <w:pPr>
              <w:rPr>
                <w:rFonts w:ascii="Arial" w:hAnsi="Arial" w:cs="Arial"/>
                <w:b/>
                <w:sz w:val="20"/>
                <w:szCs w:val="20"/>
              </w:rPr>
            </w:pPr>
            <w:r w:rsidRPr="003E6F08">
              <w:rPr>
                <w:rFonts w:ascii="Arial" w:hAnsi="Arial" w:cs="Arial"/>
                <w:b/>
                <w:sz w:val="20"/>
                <w:szCs w:val="20"/>
              </w:rPr>
              <w:t xml:space="preserve"> </w:t>
            </w:r>
          </w:p>
        </w:tc>
      </w:tr>
      <w:tr w:rsidTr="00007D65">
        <w:tblPrEx>
          <w:tblW w:w="0" w:type="auto"/>
          <w:tblLook w:val="01E0"/>
        </w:tblPrEx>
        <w:tc>
          <w:tcPr>
            <w:tcW w:w="13176" w:type="dxa"/>
            <w:gridSpan w:val="5"/>
            <w:shd w:val="pct25" w:color="auto" w:fill="auto"/>
          </w:tcPr>
          <w:p w:rsidR="00536846" w:rsidRPr="003E6F08" w:rsidP="00971B6D">
            <w:pPr>
              <w:rPr>
                <w:rFonts w:ascii="Arial" w:hAnsi="Arial" w:cs="Arial"/>
                <w:b/>
                <w:sz w:val="20"/>
                <w:szCs w:val="20"/>
              </w:rPr>
            </w:pPr>
            <w:r w:rsidRPr="003E6F08">
              <w:rPr>
                <w:rFonts w:ascii="Arial" w:hAnsi="Arial" w:cs="Arial"/>
                <w:b/>
                <w:sz w:val="20"/>
                <w:szCs w:val="20"/>
              </w:rPr>
              <w:t>Behavior involved with event</w:t>
            </w:r>
            <w:r>
              <w:rPr>
                <w:rFonts w:ascii="Arial" w:hAnsi="Arial" w:cs="Arial"/>
                <w:b/>
                <w:sz w:val="20"/>
                <w:szCs w:val="20"/>
              </w:rPr>
              <w:t xml:space="preserve"> (based on Just Culture Tool)</w:t>
            </w:r>
            <w:r w:rsidRPr="003E6F08">
              <w:rPr>
                <w:rFonts w:ascii="Arial" w:hAnsi="Arial" w:cs="Arial"/>
                <w:b/>
                <w:sz w:val="20"/>
                <w:szCs w:val="20"/>
              </w:rPr>
              <w:t>:</w:t>
            </w:r>
          </w:p>
          <w:p w:rsidR="00536846" w:rsidP="00551B06">
            <w:pPr>
              <w:rPr>
                <w:rFonts w:ascii="Arial" w:hAnsi="Arial" w:cs="Arial"/>
                <w:b/>
                <w:sz w:val="20"/>
                <w:szCs w:val="20"/>
              </w:rPr>
            </w:pPr>
            <w:sdt>
              <w:sdtPr>
                <w:rPr>
                  <w:rFonts w:ascii="Arial" w:hAnsi="Arial" w:cs="Arial"/>
                  <w:b/>
                  <w:sz w:val="20"/>
                  <w:szCs w:val="20"/>
                </w:rPr>
                <w:id w:val="17862371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Individual Human Error</w:t>
            </w:r>
          </w:p>
          <w:p w:rsidR="00536846" w:rsidP="0023695D">
            <w:pPr>
              <w:rPr>
                <w:rFonts w:ascii="Arial" w:hAnsi="Arial" w:cs="Arial"/>
                <w:b/>
                <w:sz w:val="20"/>
                <w:szCs w:val="20"/>
              </w:rPr>
            </w:pPr>
            <w:sdt>
              <w:sdtPr>
                <w:rPr>
                  <w:rFonts w:ascii="Arial" w:hAnsi="Arial" w:cs="Arial"/>
                  <w:b/>
                  <w:sz w:val="20"/>
                  <w:szCs w:val="20"/>
                </w:rPr>
                <w:id w:val="-154397790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System Failure</w:t>
            </w:r>
          </w:p>
          <w:p w:rsidR="00536846" w:rsidP="0023695D">
            <w:pPr>
              <w:rPr>
                <w:rFonts w:ascii="Arial" w:hAnsi="Arial" w:cs="Arial"/>
                <w:b/>
                <w:sz w:val="20"/>
                <w:szCs w:val="20"/>
              </w:rPr>
            </w:pPr>
            <w:sdt>
              <w:sdtPr>
                <w:rPr>
                  <w:rFonts w:ascii="Arial" w:hAnsi="Arial" w:cs="Arial"/>
                  <w:b/>
                  <w:sz w:val="20"/>
                  <w:szCs w:val="20"/>
                </w:rPr>
                <w:id w:val="-20525147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Risky Behavior</w:t>
            </w:r>
          </w:p>
          <w:p w:rsidR="00536846" w:rsidP="0023695D">
            <w:pPr>
              <w:rPr>
                <w:rFonts w:ascii="Arial" w:hAnsi="Arial" w:cs="Arial"/>
                <w:b/>
                <w:sz w:val="20"/>
                <w:szCs w:val="20"/>
              </w:rPr>
            </w:pPr>
            <w:sdt>
              <w:sdtPr>
                <w:rPr>
                  <w:rFonts w:ascii="Arial" w:hAnsi="Arial" w:cs="Arial"/>
                  <w:b/>
                  <w:sz w:val="20"/>
                  <w:szCs w:val="20"/>
                </w:rPr>
                <w:id w:val="-92696235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Careless Behavior</w:t>
            </w:r>
          </w:p>
          <w:p w:rsidR="00536846" w:rsidRPr="003E6F08" w:rsidP="00971B6D">
            <w:pPr>
              <w:rPr>
                <w:rFonts w:ascii="Arial" w:hAnsi="Arial" w:cs="Arial"/>
                <w:b/>
                <w:sz w:val="20"/>
                <w:szCs w:val="20"/>
              </w:rPr>
            </w:pPr>
          </w:p>
        </w:tc>
      </w:tr>
      <w:tr w:rsidTr="00677121">
        <w:tblPrEx>
          <w:tblW w:w="0" w:type="auto"/>
          <w:tblLook w:val="01E0"/>
        </w:tblPrEx>
        <w:tc>
          <w:tcPr>
            <w:tcW w:w="13176" w:type="dxa"/>
            <w:gridSpan w:val="5"/>
            <w:shd w:val="pct25" w:color="auto" w:fill="auto"/>
          </w:tcPr>
          <w:p w:rsidR="00536846" w:rsidP="00971B6D">
            <w:pPr>
              <w:rPr>
                <w:rFonts w:ascii="Arial" w:hAnsi="Arial" w:cs="Arial"/>
                <w:b/>
                <w:sz w:val="20"/>
                <w:szCs w:val="20"/>
              </w:rPr>
            </w:pPr>
            <w:r>
              <w:rPr>
                <w:rFonts w:ascii="Arial" w:hAnsi="Arial" w:cs="Arial"/>
                <w:b/>
                <w:sz w:val="20"/>
                <w:szCs w:val="20"/>
              </w:rPr>
              <w:t>Additional follow-up details (includes proposed changes as a result of evaluation of incident):</w:t>
            </w:r>
          </w:p>
          <w:p w:rsidR="00536846" w:rsidP="00971B6D">
            <w:pPr>
              <w:rPr>
                <w:rFonts w:ascii="Arial" w:hAnsi="Arial" w:cs="Arial"/>
                <w:b/>
                <w:sz w:val="20"/>
                <w:szCs w:val="20"/>
              </w:rPr>
            </w:pPr>
          </w:p>
          <w:p w:rsidR="00536846" w:rsidP="00971B6D">
            <w:pPr>
              <w:rPr>
                <w:rFonts w:ascii="Arial" w:hAnsi="Arial" w:cs="Arial"/>
                <w:b/>
                <w:sz w:val="20"/>
                <w:szCs w:val="20"/>
              </w:rPr>
            </w:pPr>
          </w:p>
          <w:p w:rsidR="00536846" w:rsidP="00971B6D">
            <w:pPr>
              <w:rPr>
                <w:rFonts w:ascii="Arial" w:hAnsi="Arial" w:cs="Arial"/>
                <w:b/>
                <w:sz w:val="20"/>
                <w:szCs w:val="20"/>
              </w:rPr>
            </w:pPr>
          </w:p>
          <w:p w:rsidR="00536846" w:rsidP="00971B6D">
            <w:pPr>
              <w:rPr>
                <w:rFonts w:ascii="Arial" w:hAnsi="Arial" w:cs="Arial"/>
                <w:b/>
                <w:sz w:val="20"/>
                <w:szCs w:val="20"/>
              </w:rPr>
            </w:pPr>
          </w:p>
          <w:p w:rsidR="00536846" w:rsidP="00971B6D">
            <w:pPr>
              <w:rPr>
                <w:rFonts w:ascii="Arial" w:hAnsi="Arial" w:cs="Arial"/>
                <w:b/>
                <w:sz w:val="20"/>
                <w:szCs w:val="20"/>
              </w:rPr>
            </w:pPr>
          </w:p>
          <w:p w:rsidR="00536846" w:rsidP="00971B6D">
            <w:pPr>
              <w:rPr>
                <w:rFonts w:ascii="Arial" w:hAnsi="Arial" w:cs="Arial"/>
                <w:b/>
                <w:sz w:val="20"/>
                <w:szCs w:val="20"/>
              </w:rPr>
            </w:pPr>
          </w:p>
          <w:p w:rsidR="00536846" w:rsidP="00971B6D">
            <w:pPr>
              <w:rPr>
                <w:rFonts w:ascii="Arial" w:hAnsi="Arial" w:cs="Arial"/>
                <w:b/>
                <w:sz w:val="20"/>
                <w:szCs w:val="20"/>
              </w:rPr>
            </w:pPr>
          </w:p>
          <w:p w:rsidR="00536846" w:rsidP="00971B6D">
            <w:pPr>
              <w:rPr>
                <w:rFonts w:ascii="Arial" w:hAnsi="Arial" w:cs="Arial"/>
                <w:b/>
                <w:sz w:val="20"/>
                <w:szCs w:val="20"/>
              </w:rPr>
            </w:pPr>
          </w:p>
          <w:p w:rsidR="00536846" w:rsidP="00971B6D">
            <w:pPr>
              <w:rPr>
                <w:rFonts w:ascii="Arial" w:hAnsi="Arial" w:cs="Arial"/>
                <w:b/>
                <w:sz w:val="20"/>
                <w:szCs w:val="20"/>
              </w:rPr>
            </w:pPr>
          </w:p>
          <w:p w:rsidR="00536846" w:rsidP="00971B6D">
            <w:pPr>
              <w:rPr>
                <w:rFonts w:ascii="Arial" w:hAnsi="Arial" w:cs="Arial"/>
                <w:b/>
                <w:sz w:val="20"/>
                <w:szCs w:val="20"/>
              </w:rPr>
            </w:pPr>
          </w:p>
          <w:p w:rsidR="00536846" w:rsidP="00971B6D">
            <w:pPr>
              <w:rPr>
                <w:rFonts w:ascii="Arial" w:hAnsi="Arial" w:cs="Arial"/>
                <w:b/>
                <w:sz w:val="20"/>
                <w:szCs w:val="20"/>
              </w:rPr>
            </w:pPr>
          </w:p>
        </w:tc>
      </w:tr>
      <w:tr w:rsidTr="001A5217">
        <w:tblPrEx>
          <w:tblW w:w="0" w:type="auto"/>
          <w:tblLook w:val="01E0"/>
        </w:tblPrEx>
        <w:trPr>
          <w:trHeight w:val="485"/>
        </w:trPr>
        <w:tc>
          <w:tcPr>
            <w:tcW w:w="13176" w:type="dxa"/>
            <w:gridSpan w:val="5"/>
            <w:tcBorders>
              <w:bottom w:val="single" w:sz="4" w:space="0" w:color="auto"/>
            </w:tcBorders>
            <w:shd w:val="pct25" w:color="auto" w:fill="auto"/>
          </w:tcPr>
          <w:p w:rsidR="00536846" w:rsidP="00971B6D">
            <w:pPr>
              <w:rPr>
                <w:rFonts w:ascii="Arial" w:hAnsi="Arial" w:cs="Arial"/>
                <w:b/>
                <w:sz w:val="20"/>
                <w:szCs w:val="20"/>
              </w:rPr>
            </w:pPr>
            <w:r>
              <w:rPr>
                <w:rFonts w:ascii="Arial" w:hAnsi="Arial" w:cs="Arial"/>
                <w:b/>
                <w:sz w:val="20"/>
                <w:szCs w:val="20"/>
              </w:rPr>
              <w:t xml:space="preserve">Date of completion: </w:t>
            </w:r>
            <w:sdt>
              <w:sdtPr>
                <w:rPr>
                  <w:rFonts w:ascii="Arial" w:hAnsi="Arial" w:cs="Arial"/>
                  <w:b/>
                  <w:sz w:val="20"/>
                  <w:szCs w:val="20"/>
                </w:rPr>
                <w:id w:val="1943805865"/>
                <w:placeholder>
                  <w:docPart w:val="DefaultPlaceholder_1082065160"/>
                </w:placeholder>
                <w:showingPlcHdr/>
                <w:date>
                  <w:dateFormat w:val="M/d/yyyy"/>
                  <w:lid w:val="en-US"/>
                  <w:storeMappedDataAs w:val="dateTime"/>
                  <w:calendar w:val="gregorian"/>
                </w:date>
              </w:sdtPr>
              <w:sdtContent>
                <w:r w:rsidRPr="0031026F">
                  <w:rPr>
                    <w:rStyle w:val="PlaceholderText"/>
                  </w:rPr>
                  <w:t>Click here to enter a date.</w:t>
                </w:r>
              </w:sdtContent>
            </w:sdt>
          </w:p>
        </w:tc>
      </w:tr>
    </w:tbl>
    <w:p w:rsidR="00AB19E3" w:rsidRPr="00971B6D" w:rsidP="006C0537">
      <w:pPr>
        <w:rPr>
          <w:rFonts w:ascii="Arial" w:hAnsi="Arial" w:cs="Arial"/>
          <w:b/>
          <w:sz w:val="20"/>
          <w:szCs w:val="20"/>
        </w:rPr>
      </w:pPr>
    </w:p>
    <w:sectPr w:rsidSect="00B9321D">
      <w:headerReference w:type="even" r:id="rId5"/>
      <w:headerReference w:type="default" r:id="rId6"/>
      <w:footerReference w:type="even" r:id="rId7"/>
      <w:footerReference w:type="default" r:id="rId8"/>
      <w:headerReference w:type="first" r:id="rId9"/>
      <w:footerReference w:type="first" r:id="rId10"/>
      <w:pgSz w:w="15840" w:h="12240" w:orient="landscape" w:code="1"/>
      <w:pgMar w:top="720" w:right="1440" w:bottom="432" w:left="144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217">
    <w:pPr>
      <w:pStyle w:val="Footer"/>
    </w:pPr>
  </w:p>
  <w:p>
    <w:r>
      <w:pict>
        <v:shapetype id="_x0000_t202" coordsize="21600,21600" o:spt="202" path="m,l,21600r21600,l21600,xe">
          <v:stroke joinstyle="miter"/>
          <v:path gradientshapeok="t" o:connecttype="rect"/>
        </v:shapetype>
        <v:shape id="_x0000_s2051" type="#_x0000_t202" style="height:50pt;margin-left:25pt;margin-top:562pt;mso-position-horizontal-relative:page;mso-position-vertical-relative:page;position:absolute;width:500pt;z-index:251660288" filled="f" stroked="f">
          <v:path strokeok="f" textboxrect="0,0,21600,21600"/>
          <v:textbox>
            <w:txbxContent>
              <w:p>
                <w:r>
                  <w:rPr>
                    <w:sz w:val="18"/>
                  </w:rPr>
                  <w:t xml:space="preserve"> Blank copy 77545. Last reviewed on 9/18/2014. Printed on 9/19/2014.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rPr>
      <w:id w:val="-1873601407"/>
      <w:docPartObj>
        <w:docPartGallery w:val="Page Numbers (Bottom of Page)"/>
        <w:docPartUnique/>
      </w:docPartObj>
    </w:sdtPr>
    <w:sdtEndPr>
      <w:rPr>
        <w:rFonts w:ascii="Times New Roman" w:hAnsi="Times New Roman" w:cs="Times New Roman"/>
        <w:noProof/>
      </w:rPr>
    </w:sdtEndPr>
    <w:sdtContent>
      <w:p w:rsidR="00B9321D" w:rsidP="001A5217">
        <w:pPr>
          <w:pStyle w:val="Footer"/>
        </w:pPr>
        <w:r w:rsidRPr="001A5217">
          <w:rPr>
            <w:rFonts w:ascii="Arial" w:hAnsi="Arial" w:cs="Arial"/>
          </w:rPr>
          <w:t xml:space="preserve">This document may contain confidential information. Any unauthorized or improper disclosure, copying, distribution, or use of the contents of this report is prohibited. The information contained is intended only for the confidential use of the Department of Pathology, </w:t>
        </w:r>
        <w:r w:rsidRPr="001A5217">
          <w:rPr>
            <w:rFonts w:ascii="Arial" w:hAnsi="Arial" w:cs="Arial"/>
          </w:rPr>
          <w:t>UPMC</w:t>
        </w:r>
        <w:r w:rsidRPr="001A5217">
          <w:rPr>
            <w:rFonts w:ascii="Arial" w:hAnsi="Arial" w:cs="Arial"/>
          </w:rPr>
          <w:t>. If you have received this report in error, please notify the sender immediately and destroy the original.</w:t>
        </w:r>
        <w:r>
          <w:rPr>
            <w:noProof/>
          </w:rPr>
          <w:t xml:space="preserve"> </w:t>
        </w:r>
      </w:p>
    </w:sdtContent>
  </w:sdt>
  <w:p w:rsidR="00A40AFA">
    <w:pPr>
      <w:pStyle w:val="Footer"/>
    </w:pPr>
  </w:p>
  <w:p>
    <w:r>
      <w:pict>
        <v:shapetype id="_x0000_t202" coordsize="21600,21600" o:spt="202" path="m,l,21600r21600,l21600,xe">
          <v:stroke joinstyle="miter"/>
          <v:path gradientshapeok="t" o:connecttype="rect"/>
        </v:shapetype>
        <v:shape id="_x0000_s2052" type="#_x0000_t202" style="height:50pt;margin-left:25pt;margin-top:562pt;mso-position-horizontal-relative:page;mso-position-vertical-relative:page;position:absolute;width:500pt;z-index:251661312" filled="f" stroked="f">
          <v:path strokeok="f" textboxrect="0,0,21600,21600"/>
          <v:textbox>
            <w:txbxContent>
              <w:p>
                <w:r>
                  <w:rPr>
                    <w:sz w:val="18"/>
                  </w:rPr>
                  <w:t xml:space="preserve"> Blank copy 77545. Last reviewed on 9/18/2014. Printed on 9/19/2014.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217">
    <w:pPr>
      <w:pStyle w:val="Footer"/>
    </w:pPr>
  </w:p>
  <w:p>
    <w:r>
      <w:pict>
        <v:shapetype id="_x0000_t202" coordsize="21600,21600" o:spt="202" path="m,l,21600r21600,l21600,xe">
          <v:stroke joinstyle="miter"/>
          <v:path gradientshapeok="t" o:connecttype="rect"/>
        </v:shapetype>
        <v:shape id="_x0000_s2054" type="#_x0000_t202" style="height:50pt;margin-left:25pt;margin-top:562pt;mso-position-horizontal-relative:page;mso-position-vertical-relative:page;position:absolute;width:500pt;z-index:251663360" filled="f" stroked="f">
          <v:path strokeok="f" textboxrect="0,0,21600,21600"/>
          <v:textbox>
            <w:txbxContent>
              <w:p>
                <w:r>
                  <w:rPr>
                    <w:sz w:val="18"/>
                  </w:rPr>
                  <w:t xml:space="preserve"> Blank copy 77545. Last reviewed on 9/18/2014. Printed on 9/19/2014.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217">
    <w:pPr>
      <w:pStyle w:val="Header"/>
    </w:pPr>
  </w:p>
  <w:p>
    <w:r>
      <w:pict>
        <v:shapetype id="_x0000_t202" coordsize="21600,21600" o:spt="202" path="m,l,21600r21600,l21600,xe">
          <v:stroke joinstyle="miter"/>
          <v:path gradientshapeok="t" o:connecttype="rect"/>
        </v:shapetype>
        <v:shape id="_x0000_s2049" type="#_x0000_t202" style="height:50pt;margin-left:25pt;margin-top:12pt;mso-position-horizontal-relative:page;mso-position-vertical-relative:page;position:absolute;width:500pt;z-index:251658240" filled="f" stroked="f">
          <v:path strokeok="f" textboxrect="0,0,21600,21600"/>
          <v:textbox>
            <w:txbxContent>
              <w:p>
                <w:r>
                  <w:rPr>
                    <w:sz w:val="18"/>
                  </w:rPr>
                  <w:t>Approved and current. Effective starting 9/18/2014. Form 6 (version 1.0) SBAR Form for Incident Investigation</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1D" w:rsidRPr="00B9321D" w:rsidP="00B9321D">
    <w:pPr>
      <w:pStyle w:val="Header"/>
      <w:jc w:val="center"/>
      <w:rPr>
        <w:rFonts w:asciiTheme="minorHAnsi" w:hAnsiTheme="minorHAnsi"/>
        <w:sz w:val="22"/>
      </w:rPr>
    </w:pPr>
    <w:r w:rsidRPr="00B9321D">
      <w:rPr>
        <w:rFonts w:asciiTheme="minorHAnsi" w:hAnsiTheme="minorHAnsi"/>
        <w:sz w:val="22"/>
      </w:rPr>
      <w:t>SBAR</w:t>
    </w:r>
    <w:r w:rsidRPr="00B9321D">
      <w:rPr>
        <w:rFonts w:asciiTheme="minorHAnsi" w:hAnsiTheme="minorHAnsi"/>
        <w:sz w:val="22"/>
      </w:rPr>
      <w:t xml:space="preserve"> Investigation Form</w:t>
    </w:r>
  </w:p>
  <w:p>
    <w:r>
      <w:pict>
        <v:shapetype id="_x0000_t202" coordsize="21600,21600" o:spt="202" path="m,l,21600r21600,l21600,xe">
          <v:stroke joinstyle="miter"/>
          <v:path gradientshapeok="t" o:connecttype="rect"/>
        </v:shapetype>
        <v:shape id="_x0000_s2050" type="#_x0000_t202" style="height:50pt;margin-left:25pt;margin-top:12pt;mso-position-horizontal-relative:page;mso-position-vertical-relative:page;position:absolute;width:500pt;z-index:251659264" filled="f" stroked="f">
          <v:path strokeok="f" textboxrect="0,0,21600,21600"/>
          <v:textbox>
            <w:txbxContent>
              <w:p>
                <w:r>
                  <w:rPr>
                    <w:sz w:val="18"/>
                  </w:rPr>
                  <w:t>Approved and current. Effective starting 9/18/2014. Form 6 (version 1.0) SBAR Form for Incident Investigation</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217">
    <w:pPr>
      <w:pStyle w:val="Header"/>
    </w:pPr>
  </w:p>
  <w:p>
    <w:r>
      <w:pict>
        <v:shapetype id="_x0000_t202" coordsize="21600,21600" o:spt="202" path="m,l,21600r21600,l21600,xe">
          <v:stroke joinstyle="miter"/>
          <v:path gradientshapeok="t" o:connecttype="rect"/>
        </v:shapetype>
        <v:shape id="_x0000_s2053" type="#_x0000_t202" style="height:50pt;margin-left:25pt;margin-top:12pt;mso-position-horizontal-relative:page;mso-position-vertical-relative:page;position:absolute;width:500pt;z-index:251662336" filled="f" stroked="f">
          <v:path strokeok="f" textboxrect="0,0,21600,21600"/>
          <v:textbox>
            <w:txbxContent>
              <w:p>
                <w:r>
                  <w:rPr>
                    <w:sz w:val="18"/>
                  </w:rPr>
                  <w:t>Approved and current. Effective starting 9/18/2014. Form 6 (version 1.0) SBAR Form for Incident Investigation</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41A07"/>
    <w:multiLevelType w:val="hybridMultilevel"/>
    <w:tmpl w:val="4BD45B8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C74931"/>
    <w:multiLevelType w:val="hybridMultilevel"/>
    <w:tmpl w:val="38F22AE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6013802"/>
    <w:multiLevelType w:val="hybridMultilevel"/>
    <w:tmpl w:val="B908FBF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start w:val="166"/>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
    <w:nsid w:val="64502EF1"/>
    <w:multiLevelType w:val="hybridMultilevel"/>
    <w:tmpl w:val="1AC685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45C6A42"/>
    <w:multiLevelType w:val="hybridMultilevel"/>
    <w:tmpl w:val="89CE26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9E3"/>
    <w:pPr>
      <w:tabs>
        <w:tab w:val="center" w:pos="4320"/>
        <w:tab w:val="right" w:pos="8640"/>
      </w:tabs>
    </w:pPr>
  </w:style>
  <w:style w:type="paragraph" w:styleId="Footer">
    <w:name w:val="footer"/>
    <w:basedOn w:val="Normal"/>
    <w:link w:val="FooterChar"/>
    <w:uiPriority w:val="99"/>
    <w:rsid w:val="00AB19E3"/>
    <w:pPr>
      <w:tabs>
        <w:tab w:val="center" w:pos="4320"/>
        <w:tab w:val="right" w:pos="8640"/>
      </w:tabs>
    </w:pPr>
  </w:style>
  <w:style w:type="character" w:customStyle="1" w:styleId="FooterChar">
    <w:name w:val="Footer Char"/>
    <w:basedOn w:val="DefaultParagraphFont"/>
    <w:link w:val="Footer"/>
    <w:uiPriority w:val="99"/>
    <w:rsid w:val="00B9321D"/>
    <w:rPr>
      <w:sz w:val="24"/>
      <w:szCs w:val="24"/>
    </w:rPr>
  </w:style>
  <w:style w:type="character" w:styleId="PlaceholderText">
    <w:name w:val="Placeholder Text"/>
    <w:basedOn w:val="DefaultParagraphFont"/>
    <w:uiPriority w:val="99"/>
    <w:semiHidden/>
    <w:rsid w:val="00B9321D"/>
    <w:rPr>
      <w:color w:val="808080"/>
    </w:rPr>
  </w:style>
  <w:style w:type="paragraph" w:styleId="BalloonText">
    <w:name w:val="Balloon Text"/>
    <w:basedOn w:val="Normal"/>
    <w:link w:val="BalloonTextChar"/>
    <w:rsid w:val="00B9321D"/>
    <w:rPr>
      <w:rFonts w:ascii="Tahoma" w:hAnsi="Tahoma" w:cs="Tahoma"/>
      <w:sz w:val="16"/>
      <w:szCs w:val="16"/>
    </w:rPr>
  </w:style>
  <w:style w:type="character" w:customStyle="1" w:styleId="BalloonTextChar">
    <w:name w:val="Balloon Text Char"/>
    <w:basedOn w:val="DefaultParagraphFont"/>
    <w:link w:val="BalloonText"/>
    <w:rsid w:val="00B93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D5344990C594D2093188B59A799873C"/>
        <w:category>
          <w:name w:val="General"/>
          <w:gallery w:val="placeholder"/>
        </w:category>
        <w:types>
          <w:type w:val="bbPlcHdr"/>
        </w:types>
        <w:behaviors>
          <w:behavior w:val="content"/>
        </w:behaviors>
        <w:guid w:val="{D6DEDDD7-DA68-415D-BAD8-924BC6E770DB}"/>
      </w:docPartPr>
      <w:docPartBody>
        <w:p w:rsidR="00E91CA5" w:rsidP="000B69BC">
          <w:pPr>
            <w:pStyle w:val="DD5344990C594D2093188B59A799873C"/>
          </w:pPr>
          <w:r w:rsidRPr="003D04D6">
            <w:rPr>
              <w:rStyle w:val="PlaceholderText"/>
            </w:rPr>
            <w:t>Click here to enter a date.</w:t>
          </w:r>
        </w:p>
      </w:docPartBody>
    </w:docPart>
    <w:docPart>
      <w:docPartPr>
        <w:name w:val="396479617E374CD09E4234304CE01FFE"/>
        <w:category>
          <w:name w:val="General"/>
          <w:gallery w:val="placeholder"/>
        </w:category>
        <w:types>
          <w:type w:val="bbPlcHdr"/>
        </w:types>
        <w:behaviors>
          <w:behavior w:val="content"/>
        </w:behaviors>
        <w:guid w:val="{6C055E66-BD85-4A32-88C7-14C369860074}"/>
      </w:docPartPr>
      <w:docPartBody>
        <w:p w:rsidR="00E91CA5" w:rsidP="000B69BC">
          <w:pPr>
            <w:pStyle w:val="396479617E374CD09E4234304CE01FFE"/>
          </w:pPr>
          <w:r w:rsidRPr="003D04D6">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C16E6D59-27F2-44E9-952E-DE79A41A4DB9}"/>
      </w:docPartPr>
      <w:docPartBody>
        <w:p w:rsidR="00E91CA5">
          <w:r w:rsidRPr="003102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9BC"/>
    <w:rPr>
      <w:color w:val="808080"/>
    </w:rPr>
  </w:style>
  <w:style w:type="paragraph" w:customStyle="1" w:styleId="D68B6C1E250D4E69B379D29607E59C6C">
    <w:name w:val="D68B6C1E250D4E69B379D29607E59C6C"/>
    <w:rsid w:val="003F0A72"/>
    <w:pPr>
      <w:spacing w:after="0" w:line="240" w:lineRule="auto"/>
    </w:pPr>
    <w:rPr>
      <w:rFonts w:ascii="Times New Roman" w:eastAsia="Times New Roman" w:hAnsi="Times New Roman" w:cs="Times New Roman"/>
      <w:sz w:val="24"/>
      <w:szCs w:val="24"/>
    </w:rPr>
  </w:style>
  <w:style w:type="paragraph" w:customStyle="1" w:styleId="68B61B9C38A14242B492B74D7E7720F7">
    <w:name w:val="68B61B9C38A14242B492B74D7E7720F7"/>
    <w:rsid w:val="003F0A72"/>
    <w:pPr>
      <w:spacing w:after="0" w:line="240" w:lineRule="auto"/>
    </w:pPr>
    <w:rPr>
      <w:rFonts w:ascii="Times New Roman" w:eastAsia="Times New Roman" w:hAnsi="Times New Roman" w:cs="Times New Roman"/>
      <w:sz w:val="24"/>
      <w:szCs w:val="24"/>
    </w:rPr>
  </w:style>
  <w:style w:type="paragraph" w:customStyle="1" w:styleId="20A9A4928BEF4ADC99474321BDCE3EB9">
    <w:name w:val="20A9A4928BEF4ADC99474321BDCE3EB9"/>
    <w:rsid w:val="000B69BC"/>
  </w:style>
  <w:style w:type="paragraph" w:customStyle="1" w:styleId="71CB9C312BCF4B7391BBA361939BE960">
    <w:name w:val="71CB9C312BCF4B7391BBA361939BE960"/>
    <w:rsid w:val="000B69BC"/>
  </w:style>
  <w:style w:type="paragraph" w:customStyle="1" w:styleId="A966579DC74444AFBE7DACF803AD04D0">
    <w:name w:val="A966579DC74444AFBE7DACF803AD04D0"/>
    <w:rsid w:val="000B69BC"/>
  </w:style>
  <w:style w:type="paragraph" w:customStyle="1" w:styleId="AB9079821083405F80D8732347324B8A">
    <w:name w:val="AB9079821083405F80D8732347324B8A"/>
    <w:rsid w:val="000B69BC"/>
  </w:style>
  <w:style w:type="paragraph" w:customStyle="1" w:styleId="F4A3FF60AAB94D4D9254E2C99564B188">
    <w:name w:val="F4A3FF60AAB94D4D9254E2C99564B188"/>
    <w:rsid w:val="000B69BC"/>
  </w:style>
  <w:style w:type="paragraph" w:customStyle="1" w:styleId="DD5344990C594D2093188B59A799873C">
    <w:name w:val="DD5344990C594D2093188B59A799873C"/>
    <w:rsid w:val="000B69BC"/>
  </w:style>
  <w:style w:type="paragraph" w:customStyle="1" w:styleId="6D81A1047DC7421ABC5670139C8212F7">
    <w:name w:val="6D81A1047DC7421ABC5670139C8212F7"/>
    <w:rsid w:val="000B69BC"/>
  </w:style>
  <w:style w:type="paragraph" w:customStyle="1" w:styleId="29A052E0CC9B4FE3AE7A336389E94DDE">
    <w:name w:val="29A052E0CC9B4FE3AE7A336389E94DDE"/>
    <w:rsid w:val="000B69BC"/>
  </w:style>
  <w:style w:type="paragraph" w:customStyle="1" w:styleId="396479617E374CD09E4234304CE01FFE">
    <w:name w:val="396479617E374CD09E4234304CE01FFE"/>
    <w:rsid w:val="000B6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7C2C-1967-4AEE-B201-F87AE918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Investigation</vt:lpstr>
    </vt:vector>
  </TitlesOfParts>
  <Company>UPMC</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Investigation</dc:title>
  <dc:creator>Mallon</dc:creator>
  <cp:lastModifiedBy>Mallon, Abbie</cp:lastModifiedBy>
  <cp:revision>9</cp:revision>
  <cp:lastPrinted>2012-05-22T17:15:00Z</cp:lastPrinted>
  <dcterms:created xsi:type="dcterms:W3CDTF">2014-09-09T16:37:00Z</dcterms:created>
  <dcterms:modified xsi:type="dcterms:W3CDTF">2014-09-17T16:38:00Z</dcterms:modified>
</cp:coreProperties>
</file>